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1DA" w14:textId="42888273" w:rsidR="009407E0" w:rsidRPr="009407E0" w:rsidRDefault="009407E0">
      <w:r>
        <w:rPr>
          <w:b/>
          <w:bCs/>
        </w:rPr>
        <w:t xml:space="preserve">Committee: </w:t>
      </w:r>
      <w:r>
        <w:t>The Human Rights Council</w:t>
      </w:r>
    </w:p>
    <w:p w14:paraId="540601E5" w14:textId="1975A637" w:rsidR="00BA2A90" w:rsidRDefault="007A0913">
      <w:r w:rsidRPr="00340B63">
        <w:rPr>
          <w:b/>
          <w:bCs/>
        </w:rPr>
        <w:t xml:space="preserve">Topic: </w:t>
      </w:r>
      <w:r>
        <w:t>The Question o</w:t>
      </w:r>
      <w:r w:rsidR="009407E0">
        <w:t xml:space="preserve">f the </w:t>
      </w:r>
      <w:r w:rsidR="0082262E">
        <w:t>LGBTQ+</w:t>
      </w:r>
      <w:r w:rsidR="009407E0">
        <w:t xml:space="preserve"> Rights</w:t>
      </w:r>
    </w:p>
    <w:p w14:paraId="76F9353D" w14:textId="0225D739" w:rsidR="007A0913" w:rsidRDefault="007A0913">
      <w:r w:rsidRPr="00340B63">
        <w:rPr>
          <w:b/>
          <w:bCs/>
        </w:rPr>
        <w:t>Submitted by:</w:t>
      </w:r>
      <w:r>
        <w:t xml:space="preserve"> </w:t>
      </w:r>
      <w:proofErr w:type="gramStart"/>
      <w:r>
        <w:t>Paraguay</w:t>
      </w:r>
      <w:proofErr w:type="gramEnd"/>
    </w:p>
    <w:p w14:paraId="00BE56B7" w14:textId="4A39EB4B" w:rsidR="009407E0" w:rsidRPr="00BC29FF" w:rsidRDefault="009407E0">
      <w:r>
        <w:rPr>
          <w:b/>
          <w:bCs/>
        </w:rPr>
        <w:t>Sponsors:</w:t>
      </w:r>
      <w:r w:rsidR="00BC29FF">
        <w:rPr>
          <w:b/>
          <w:bCs/>
        </w:rPr>
        <w:t xml:space="preserve"> </w:t>
      </w:r>
      <w:r w:rsidR="00BC29FF">
        <w:t>Botswana</w:t>
      </w:r>
    </w:p>
    <w:p w14:paraId="65019D69" w14:textId="26526C34" w:rsidR="00340B63" w:rsidRPr="009407E0" w:rsidRDefault="009407E0">
      <w:pPr>
        <w:rPr>
          <w:i/>
          <w:iCs/>
        </w:rPr>
      </w:pPr>
      <w:r>
        <w:rPr>
          <w:i/>
          <w:iCs/>
        </w:rPr>
        <w:t>THE GENERAL ASSEMBLY,</w:t>
      </w:r>
    </w:p>
    <w:p w14:paraId="22264E0F" w14:textId="4D6C1E8A" w:rsidR="007A0913" w:rsidRDefault="009407E0">
      <w:r>
        <w:rPr>
          <w:i/>
          <w:iCs/>
        </w:rPr>
        <w:t>Deeply c</w:t>
      </w:r>
      <w:r w:rsidR="007A0913" w:rsidRPr="00340B63">
        <w:rPr>
          <w:i/>
          <w:iCs/>
        </w:rPr>
        <w:t>oncerned</w:t>
      </w:r>
      <w:r w:rsidR="007A0913">
        <w:t xml:space="preserve"> by the rise in western ideology </w:t>
      </w:r>
      <w:r w:rsidR="00CC0141">
        <w:t xml:space="preserve">being forced upon </w:t>
      </w:r>
      <w:r>
        <w:t>Member States</w:t>
      </w:r>
      <w:r w:rsidR="00CC0141">
        <w:t xml:space="preserve"> who do not share the same belief system</w:t>
      </w:r>
      <w:r w:rsidR="00A0236B">
        <w:t xml:space="preserve"> and the erasure of national sovereignty</w:t>
      </w:r>
      <w:r w:rsidR="0059728C">
        <w:t>,</w:t>
      </w:r>
    </w:p>
    <w:p w14:paraId="12A89C4B" w14:textId="6A711153" w:rsidR="004A6AD7" w:rsidRDefault="004A6AD7">
      <w:r w:rsidRPr="00340B63">
        <w:rPr>
          <w:i/>
          <w:iCs/>
        </w:rPr>
        <w:t>Reaffirming</w:t>
      </w:r>
      <w:r>
        <w:t xml:space="preserve"> that sexuality is not a protected characteristic within the UN Declaration of Human Rights and as such should not be treated as </w:t>
      </w:r>
      <w:r w:rsidR="00A0236B">
        <w:t>one</w:t>
      </w:r>
      <w:r w:rsidR="009407E0">
        <w:t xml:space="preserve"> because treatment</w:t>
      </w:r>
      <w:r w:rsidR="00A0236B">
        <w:t xml:space="preserve"> of sexuality as a protected characteristic contradicts multiple religious beliefs</w:t>
      </w:r>
      <w:r w:rsidR="009407E0">
        <w:t>, and as</w:t>
      </w:r>
      <w:r w:rsidR="00A0236B">
        <w:t xml:space="preserve"> religion is a protected characteristic, its integrity should be prioritised over sexuality</w:t>
      </w:r>
      <w:r w:rsidR="009407E0">
        <w:t>,</w:t>
      </w:r>
    </w:p>
    <w:p w14:paraId="68C5D1A8" w14:textId="632956A9" w:rsidR="00A13909" w:rsidRDefault="0059728C">
      <w:r>
        <w:rPr>
          <w:i/>
          <w:iCs/>
        </w:rPr>
        <w:t xml:space="preserve">Recognising </w:t>
      </w:r>
      <w:r>
        <w:t>the</w:t>
      </w:r>
      <w:r w:rsidR="00202623">
        <w:t xml:space="preserve"> need for basic laws of protection for LGBTQ</w:t>
      </w:r>
      <w:r w:rsidR="00983F4B">
        <w:t xml:space="preserve">+ citizens </w:t>
      </w:r>
      <w:r w:rsidR="00C518A1">
        <w:t>if</w:t>
      </w:r>
      <w:r w:rsidR="00983F4B">
        <w:t xml:space="preserve"> they </w:t>
      </w:r>
      <w:r w:rsidR="00C518A1">
        <w:t>do not</w:t>
      </w:r>
      <w:r w:rsidR="00983F4B">
        <w:t xml:space="preserve"> erode a nation’s heritage and culture</w:t>
      </w:r>
      <w:r w:rsidR="009407E0">
        <w:t>,</w:t>
      </w:r>
      <w:r w:rsidR="00983F4B">
        <w:t xml:space="preserve"> </w:t>
      </w:r>
    </w:p>
    <w:p w14:paraId="05C46851" w14:textId="5F2CB6EE" w:rsidR="00F61CDE" w:rsidRDefault="00F61CDE">
      <w:r w:rsidRPr="00340B63">
        <w:rPr>
          <w:i/>
          <w:iCs/>
        </w:rPr>
        <w:t xml:space="preserve">Declaring that </w:t>
      </w:r>
      <w:r>
        <w:t xml:space="preserve">sexuality is a domestic matter and as such each member state should be free to enforce their own differing laws concerning its </w:t>
      </w:r>
      <w:r w:rsidR="00983F4B">
        <w:t>treatment</w:t>
      </w:r>
      <w:r>
        <w:t xml:space="preserve"> within their nation</w:t>
      </w:r>
      <w:r w:rsidR="00505CAF">
        <w:t>,</w:t>
      </w:r>
    </w:p>
    <w:p w14:paraId="0E25EC0C" w14:textId="44510DB0" w:rsidR="00A926EF" w:rsidRDefault="0059728C" w:rsidP="00A926EF">
      <w:pPr>
        <w:pStyle w:val="ListParagraph"/>
        <w:numPr>
          <w:ilvl w:val="0"/>
          <w:numId w:val="1"/>
        </w:numPr>
      </w:pPr>
      <w:r>
        <w:rPr>
          <w:i/>
          <w:iCs/>
        </w:rPr>
        <w:t>Urges</w:t>
      </w:r>
      <w:r w:rsidR="00A926EF">
        <w:t xml:space="preserve"> </w:t>
      </w:r>
      <w:r>
        <w:t>all Member States to legalise homosexuality</w:t>
      </w:r>
      <w:r w:rsidR="007903B7">
        <w:t>:</w:t>
      </w:r>
    </w:p>
    <w:p w14:paraId="71620670" w14:textId="3E1BE382" w:rsidR="00CE1944" w:rsidRDefault="0059728C" w:rsidP="007F1430">
      <w:pPr>
        <w:pStyle w:val="ListParagraph"/>
        <w:numPr>
          <w:ilvl w:val="0"/>
          <w:numId w:val="5"/>
        </w:numPr>
      </w:pPr>
      <w:r>
        <w:t xml:space="preserve">Asking that </w:t>
      </w:r>
      <w:r w:rsidR="00CE1944">
        <w:t xml:space="preserve">Member </w:t>
      </w:r>
      <w:r>
        <w:t>S</w:t>
      </w:r>
      <w:r w:rsidR="00CE1944">
        <w:t xml:space="preserve">tates who refuse to comply provide sufficient </w:t>
      </w:r>
      <w:r>
        <w:t>justification</w:t>
      </w:r>
      <w:r w:rsidR="00CE1944">
        <w:t xml:space="preserve"> to the General </w:t>
      </w:r>
      <w:proofErr w:type="gramStart"/>
      <w:r w:rsidR="00CE1944">
        <w:t>Assembly</w:t>
      </w:r>
      <w:r w:rsidR="00340B63">
        <w:t>;</w:t>
      </w:r>
      <w:proofErr w:type="gramEnd"/>
    </w:p>
    <w:p w14:paraId="741E0FFC" w14:textId="1A6DEBC8" w:rsidR="008E06D9" w:rsidRDefault="0059728C" w:rsidP="008E06D9">
      <w:pPr>
        <w:pStyle w:val="ListParagraph"/>
        <w:numPr>
          <w:ilvl w:val="0"/>
          <w:numId w:val="5"/>
        </w:numPr>
      </w:pPr>
      <w:r>
        <w:t xml:space="preserve">Noting that </w:t>
      </w:r>
      <w:r w:rsidR="008E06D9">
        <w:t xml:space="preserve">Member </w:t>
      </w:r>
      <w:r>
        <w:t>S</w:t>
      </w:r>
      <w:r w:rsidR="008E06D9">
        <w:t xml:space="preserve">tates who refuse to comply should not be subjected to </w:t>
      </w:r>
      <w:r>
        <w:t>economic</w:t>
      </w:r>
      <w:r w:rsidR="008E06D9">
        <w:t xml:space="preserve"> ramifications such as </w:t>
      </w:r>
      <w:proofErr w:type="gramStart"/>
      <w:r w:rsidR="008E06D9">
        <w:t>sanctions</w:t>
      </w:r>
      <w:r w:rsidR="00340B63">
        <w:t>;</w:t>
      </w:r>
      <w:proofErr w:type="gramEnd"/>
    </w:p>
    <w:p w14:paraId="4E33B69F" w14:textId="77777777" w:rsidR="00886F9F" w:rsidRDefault="00886F9F" w:rsidP="00886F9F">
      <w:pPr>
        <w:pStyle w:val="ListParagraph"/>
      </w:pPr>
    </w:p>
    <w:p w14:paraId="607A238E" w14:textId="41FCE912" w:rsidR="004B18FA" w:rsidRDefault="004A3082" w:rsidP="004B18FA">
      <w:pPr>
        <w:pStyle w:val="ListParagraph"/>
        <w:numPr>
          <w:ilvl w:val="0"/>
          <w:numId w:val="1"/>
        </w:numPr>
      </w:pPr>
      <w:r w:rsidRPr="007903B7">
        <w:rPr>
          <w:i/>
          <w:iCs/>
        </w:rPr>
        <w:t>Calls</w:t>
      </w:r>
      <w:r w:rsidRPr="007903B7">
        <w:rPr>
          <w:b/>
          <w:bCs/>
        </w:rPr>
        <w:t xml:space="preserve"> </w:t>
      </w:r>
      <w:r w:rsidRPr="007903B7">
        <w:rPr>
          <w:i/>
          <w:iCs/>
        </w:rPr>
        <w:t>for</w:t>
      </w:r>
      <w:r w:rsidRPr="00340B63">
        <w:rPr>
          <w:b/>
          <w:bCs/>
        </w:rPr>
        <w:t xml:space="preserve"> </w:t>
      </w:r>
      <w:r>
        <w:t xml:space="preserve">the creation of a </w:t>
      </w:r>
      <w:r w:rsidR="007903B7">
        <w:t>United Nations Special Committee</w:t>
      </w:r>
      <w:r w:rsidR="004B18FA">
        <w:t xml:space="preserve"> for the Protection of National Sovereignty and Cultur</w:t>
      </w:r>
      <w:r w:rsidR="0022712B">
        <w:t>al Heritage</w:t>
      </w:r>
      <w:r w:rsidR="004B18FA">
        <w:t xml:space="preserve"> (UN</w:t>
      </w:r>
      <w:r w:rsidR="007903B7">
        <w:t>SC</w:t>
      </w:r>
      <w:r w:rsidR="004B18FA">
        <w:t>PNSC</w:t>
      </w:r>
      <w:r w:rsidR="007903B7">
        <w:t>H) to protect the national sovereignty of Member States and ensure that Western Ideology is not forced upon non-Western countries by:</w:t>
      </w:r>
    </w:p>
    <w:p w14:paraId="615E4E35" w14:textId="0FEC2B65" w:rsidR="004B18FA" w:rsidRDefault="007903B7" w:rsidP="004B18FA">
      <w:pPr>
        <w:pStyle w:val="ListParagraph"/>
        <w:numPr>
          <w:ilvl w:val="0"/>
          <w:numId w:val="4"/>
        </w:numPr>
      </w:pPr>
      <w:r>
        <w:t xml:space="preserve">Ensuring </w:t>
      </w:r>
      <w:r w:rsidR="004B18FA">
        <w:t xml:space="preserve">laws passed by the UN </w:t>
      </w:r>
      <w:r w:rsidR="00983F4B">
        <w:t xml:space="preserve">concerning LGBTQ+ rights </w:t>
      </w:r>
      <w:r w:rsidR="004B18FA">
        <w:t>do not</w:t>
      </w:r>
      <w:r w:rsidR="00202623">
        <w:t xml:space="preserve"> detract from the integrity of existing protected characteristics such as religion, which are central to the cultures of many </w:t>
      </w:r>
      <w:r w:rsidR="00C518A1">
        <w:t>M</w:t>
      </w:r>
      <w:r w:rsidR="00202623">
        <w:t xml:space="preserve">ember </w:t>
      </w:r>
      <w:proofErr w:type="gramStart"/>
      <w:r w:rsidR="00C518A1">
        <w:t>S</w:t>
      </w:r>
      <w:r w:rsidR="00202623">
        <w:t>tates</w:t>
      </w:r>
      <w:r w:rsidR="00340B63">
        <w:t>;</w:t>
      </w:r>
      <w:proofErr w:type="gramEnd"/>
    </w:p>
    <w:p w14:paraId="1E263FFC" w14:textId="128E6BBC" w:rsidR="00202623" w:rsidRDefault="00202623" w:rsidP="004B18FA">
      <w:pPr>
        <w:pStyle w:val="ListParagraph"/>
        <w:numPr>
          <w:ilvl w:val="0"/>
          <w:numId w:val="4"/>
        </w:numPr>
      </w:pPr>
      <w:r>
        <w:t xml:space="preserve">Allow citizens of </w:t>
      </w:r>
      <w:r w:rsidR="00C518A1">
        <w:t>M</w:t>
      </w:r>
      <w:r>
        <w:t xml:space="preserve">ember </w:t>
      </w:r>
      <w:r w:rsidR="00C518A1">
        <w:t>S</w:t>
      </w:r>
      <w:r>
        <w:t xml:space="preserve">tates to vote to decide if their nation will adhere to guidance or laws from the UN concerning LGBTQ+ </w:t>
      </w:r>
      <w:proofErr w:type="gramStart"/>
      <w:r>
        <w:t>rights</w:t>
      </w:r>
      <w:r w:rsidR="00340B63">
        <w:t>;</w:t>
      </w:r>
      <w:proofErr w:type="gramEnd"/>
    </w:p>
    <w:p w14:paraId="74FF57DF" w14:textId="297E8D9A" w:rsidR="00C518A1" w:rsidRDefault="00983F4B" w:rsidP="0022712B">
      <w:pPr>
        <w:pStyle w:val="ListParagraph"/>
        <w:numPr>
          <w:ilvl w:val="0"/>
          <w:numId w:val="4"/>
        </w:numPr>
      </w:pPr>
      <w:r>
        <w:t xml:space="preserve">Ensure the UN equally represents and considers the voices of </w:t>
      </w:r>
      <w:r w:rsidR="00C518A1">
        <w:t>M</w:t>
      </w:r>
      <w:r>
        <w:t xml:space="preserve">ember </w:t>
      </w:r>
      <w:r w:rsidR="00C518A1">
        <w:t>S</w:t>
      </w:r>
      <w:r>
        <w:t xml:space="preserve">tates which may disagree with certain laws </w:t>
      </w:r>
      <w:r w:rsidR="0022712B">
        <w:t xml:space="preserve">concerning LGBTQ+ rights </w:t>
      </w:r>
      <w:r w:rsidR="00CE1944">
        <w:t xml:space="preserve">on </w:t>
      </w:r>
      <w:r w:rsidR="0022712B">
        <w:t>the grounds of erasure of cultural heritage</w:t>
      </w:r>
      <w:r w:rsidR="00C518A1">
        <w:t>:</w:t>
      </w:r>
    </w:p>
    <w:p w14:paraId="5A93DA8A" w14:textId="6F93C8E6" w:rsidR="0022712B" w:rsidRDefault="0022712B" w:rsidP="00C518A1">
      <w:pPr>
        <w:pStyle w:val="ListParagraph"/>
        <w:numPr>
          <w:ilvl w:val="0"/>
          <w:numId w:val="8"/>
        </w:numPr>
      </w:pPr>
      <w:r>
        <w:t xml:space="preserve">Such member states should not be subject to demonisation or hate speech within the UN or within wider global </w:t>
      </w:r>
      <w:proofErr w:type="gramStart"/>
      <w:r>
        <w:t>society</w:t>
      </w:r>
      <w:r w:rsidR="00340B63">
        <w:t>;</w:t>
      </w:r>
      <w:proofErr w:type="gramEnd"/>
    </w:p>
    <w:p w14:paraId="5E37B039" w14:textId="77777777" w:rsidR="007F1430" w:rsidRDefault="007F1430" w:rsidP="007F1430">
      <w:pPr>
        <w:pStyle w:val="ListParagraph"/>
        <w:ind w:left="1800"/>
      </w:pPr>
    </w:p>
    <w:p w14:paraId="66C1B6A2" w14:textId="77777777" w:rsidR="00C518A1" w:rsidRDefault="007F1430" w:rsidP="008E06D9">
      <w:pPr>
        <w:pStyle w:val="ListParagraph"/>
        <w:numPr>
          <w:ilvl w:val="0"/>
          <w:numId w:val="1"/>
        </w:numPr>
      </w:pPr>
      <w:r w:rsidRPr="00C518A1">
        <w:rPr>
          <w:i/>
          <w:iCs/>
        </w:rPr>
        <w:t>Requests</w:t>
      </w:r>
      <w:r>
        <w:t xml:space="preserve"> the implementation of a delayed age of consent for same-sex sexual activities</w:t>
      </w:r>
      <w:r w:rsidR="00C518A1">
        <w:t>:</w:t>
      </w:r>
    </w:p>
    <w:p w14:paraId="2CF22167" w14:textId="0367F996" w:rsidR="008E06D9" w:rsidRDefault="00C518A1" w:rsidP="00C518A1">
      <w:pPr>
        <w:pStyle w:val="ListParagraph"/>
        <w:numPr>
          <w:ilvl w:val="1"/>
          <w:numId w:val="1"/>
        </w:numPr>
      </w:pPr>
      <w:r>
        <w:t>To be</w:t>
      </w:r>
      <w:r w:rsidR="007F1430">
        <w:t xml:space="preserve"> two years behind the pre-established age of consent </w:t>
      </w:r>
      <w:r w:rsidR="00CE1944">
        <w:t xml:space="preserve">within each </w:t>
      </w:r>
      <w:r>
        <w:t>Member State to</w:t>
      </w:r>
      <w:r w:rsidR="00CE1944">
        <w:t xml:space="preserve"> </w:t>
      </w:r>
      <w:r>
        <w:t>p</w:t>
      </w:r>
      <w:r w:rsidR="00CE1944">
        <w:t xml:space="preserve">rotect children </w:t>
      </w:r>
      <w:r>
        <w:t>from</w:t>
      </w:r>
      <w:r w:rsidR="00CE1944">
        <w:t xml:space="preserve"> </w:t>
      </w:r>
      <w:r>
        <w:t>W</w:t>
      </w:r>
      <w:r w:rsidR="00CE1944">
        <w:t xml:space="preserve">estern influences on their choice of sexual </w:t>
      </w:r>
      <w:proofErr w:type="gramStart"/>
      <w:r w:rsidR="00CE1944">
        <w:t>partner</w:t>
      </w:r>
      <w:r w:rsidR="00340B63">
        <w:t>;</w:t>
      </w:r>
      <w:proofErr w:type="gramEnd"/>
    </w:p>
    <w:p w14:paraId="35AF8197" w14:textId="77777777" w:rsidR="008E06D9" w:rsidRDefault="008E06D9" w:rsidP="008E06D9">
      <w:pPr>
        <w:pStyle w:val="ListParagraph"/>
      </w:pPr>
    </w:p>
    <w:p w14:paraId="23B308F8" w14:textId="77777777" w:rsidR="00A328AB" w:rsidRDefault="00C518A1" w:rsidP="00A328AB">
      <w:pPr>
        <w:pStyle w:val="ListParagraph"/>
        <w:numPr>
          <w:ilvl w:val="0"/>
          <w:numId w:val="1"/>
        </w:numPr>
      </w:pPr>
      <w:r>
        <w:rPr>
          <w:i/>
          <w:iCs/>
        </w:rPr>
        <w:t>Recommends</w:t>
      </w:r>
      <w:r w:rsidR="008E06D9">
        <w:t xml:space="preserve"> the establishment of fundamental rights for those in same-sex relationships</w:t>
      </w:r>
      <w:r>
        <w:t>, including:</w:t>
      </w:r>
    </w:p>
    <w:p w14:paraId="74EE03B3" w14:textId="07FCAC5E" w:rsidR="00A926EF" w:rsidRDefault="00F52093" w:rsidP="00886F9F">
      <w:pPr>
        <w:pStyle w:val="ListParagraph"/>
        <w:numPr>
          <w:ilvl w:val="1"/>
          <w:numId w:val="1"/>
        </w:numPr>
      </w:pPr>
      <w:r>
        <w:t xml:space="preserve">The right for </w:t>
      </w:r>
      <w:r w:rsidR="008C68AF">
        <w:t xml:space="preserve">gay, </w:t>
      </w:r>
      <w:proofErr w:type="gramStart"/>
      <w:r w:rsidR="008C68AF">
        <w:t>lesbian</w:t>
      </w:r>
      <w:proofErr w:type="gramEnd"/>
      <w:r w:rsidR="008C68AF">
        <w:t xml:space="preserve"> and bisexual individuals</w:t>
      </w:r>
      <w:r>
        <w:t xml:space="preserve"> to serve</w:t>
      </w:r>
      <w:r w:rsidR="008C68AF">
        <w:t xml:space="preserve"> </w:t>
      </w:r>
      <w:r>
        <w:t>in the armed forces</w:t>
      </w:r>
      <w:r w:rsidR="00C518A1">
        <w:t>.</w:t>
      </w:r>
    </w:p>
    <w:sectPr w:rsidR="00A9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2E34" w14:textId="77777777" w:rsidR="00782C1C" w:rsidRDefault="00782C1C" w:rsidP="00340B63">
      <w:pPr>
        <w:spacing w:after="0" w:line="240" w:lineRule="auto"/>
      </w:pPr>
      <w:r>
        <w:separator/>
      </w:r>
    </w:p>
  </w:endnote>
  <w:endnote w:type="continuationSeparator" w:id="0">
    <w:p w14:paraId="56EFC07F" w14:textId="77777777" w:rsidR="00782C1C" w:rsidRDefault="00782C1C" w:rsidP="0034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8513" w14:textId="77777777" w:rsidR="00782C1C" w:rsidRDefault="00782C1C" w:rsidP="00340B63">
      <w:pPr>
        <w:spacing w:after="0" w:line="240" w:lineRule="auto"/>
      </w:pPr>
      <w:r>
        <w:separator/>
      </w:r>
    </w:p>
  </w:footnote>
  <w:footnote w:type="continuationSeparator" w:id="0">
    <w:p w14:paraId="765A979B" w14:textId="77777777" w:rsidR="00782C1C" w:rsidRDefault="00782C1C" w:rsidP="0034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755"/>
    <w:multiLevelType w:val="hybridMultilevel"/>
    <w:tmpl w:val="73DE6DD2"/>
    <w:lvl w:ilvl="0" w:tplc="E340AA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6551F"/>
    <w:multiLevelType w:val="hybridMultilevel"/>
    <w:tmpl w:val="3EEEC5F4"/>
    <w:lvl w:ilvl="0" w:tplc="A79C899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9C3BB5"/>
    <w:multiLevelType w:val="hybridMultilevel"/>
    <w:tmpl w:val="B4C0D73E"/>
    <w:lvl w:ilvl="0" w:tplc="84D2E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80A"/>
    <w:multiLevelType w:val="hybridMultilevel"/>
    <w:tmpl w:val="B9767610"/>
    <w:lvl w:ilvl="0" w:tplc="AA120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9177AA"/>
    <w:multiLevelType w:val="hybridMultilevel"/>
    <w:tmpl w:val="77E4D9D8"/>
    <w:lvl w:ilvl="0" w:tplc="998AE8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594043"/>
    <w:multiLevelType w:val="hybridMultilevel"/>
    <w:tmpl w:val="37EE0024"/>
    <w:lvl w:ilvl="0" w:tplc="4F0AA9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3D0C12"/>
    <w:multiLevelType w:val="hybridMultilevel"/>
    <w:tmpl w:val="392CDEB8"/>
    <w:lvl w:ilvl="0" w:tplc="80F60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C6007"/>
    <w:multiLevelType w:val="hybridMultilevel"/>
    <w:tmpl w:val="33C0DCA6"/>
    <w:lvl w:ilvl="0" w:tplc="5784B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575169">
    <w:abstractNumId w:val="2"/>
  </w:num>
  <w:num w:numId="2" w16cid:durableId="1925916018">
    <w:abstractNumId w:val="4"/>
  </w:num>
  <w:num w:numId="3" w16cid:durableId="132139557">
    <w:abstractNumId w:val="6"/>
  </w:num>
  <w:num w:numId="4" w16cid:durableId="1711608268">
    <w:abstractNumId w:val="0"/>
  </w:num>
  <w:num w:numId="5" w16cid:durableId="995261550">
    <w:abstractNumId w:val="3"/>
  </w:num>
  <w:num w:numId="6" w16cid:durableId="433131107">
    <w:abstractNumId w:val="7"/>
  </w:num>
  <w:num w:numId="7" w16cid:durableId="144469567">
    <w:abstractNumId w:val="5"/>
  </w:num>
  <w:num w:numId="8" w16cid:durableId="1569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13"/>
    <w:rsid w:val="00002E62"/>
    <w:rsid w:val="0007257A"/>
    <w:rsid w:val="000B1376"/>
    <w:rsid w:val="000F4872"/>
    <w:rsid w:val="001D071A"/>
    <w:rsid w:val="00202623"/>
    <w:rsid w:val="0022712B"/>
    <w:rsid w:val="00312AF1"/>
    <w:rsid w:val="00340B63"/>
    <w:rsid w:val="004A3082"/>
    <w:rsid w:val="004A6AD7"/>
    <w:rsid w:val="004B18FA"/>
    <w:rsid w:val="00505CAF"/>
    <w:rsid w:val="0059728C"/>
    <w:rsid w:val="005F4515"/>
    <w:rsid w:val="006108AE"/>
    <w:rsid w:val="00782C1C"/>
    <w:rsid w:val="007903B7"/>
    <w:rsid w:val="007A0913"/>
    <w:rsid w:val="007F1430"/>
    <w:rsid w:val="0082262E"/>
    <w:rsid w:val="00842E41"/>
    <w:rsid w:val="00886F9F"/>
    <w:rsid w:val="008C68AF"/>
    <w:rsid w:val="008E06D9"/>
    <w:rsid w:val="009407E0"/>
    <w:rsid w:val="00983F4B"/>
    <w:rsid w:val="00A0236B"/>
    <w:rsid w:val="00A13909"/>
    <w:rsid w:val="00A328AB"/>
    <w:rsid w:val="00A926EF"/>
    <w:rsid w:val="00BA2A90"/>
    <w:rsid w:val="00BC0421"/>
    <w:rsid w:val="00BC29FF"/>
    <w:rsid w:val="00C518A1"/>
    <w:rsid w:val="00CC0141"/>
    <w:rsid w:val="00CE1944"/>
    <w:rsid w:val="00E83404"/>
    <w:rsid w:val="00F52093"/>
    <w:rsid w:val="00F61CDE"/>
    <w:rsid w:val="00F8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C9826"/>
  <w15:chartTrackingRefBased/>
  <w15:docId w15:val="{43B62193-DE06-48BB-AAC6-9ACB966F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63"/>
  </w:style>
  <w:style w:type="paragraph" w:styleId="Footer">
    <w:name w:val="footer"/>
    <w:basedOn w:val="Normal"/>
    <w:link w:val="FooterChar"/>
    <w:uiPriority w:val="99"/>
    <w:unhideWhenUsed/>
    <w:rsid w:val="00340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Unwin</dc:creator>
  <cp:keywords/>
  <dc:description/>
  <cp:lastModifiedBy>Simreth Dhingra</cp:lastModifiedBy>
  <cp:revision>9</cp:revision>
  <dcterms:created xsi:type="dcterms:W3CDTF">2022-06-24T04:48:00Z</dcterms:created>
  <dcterms:modified xsi:type="dcterms:W3CDTF">2023-11-16T19:52:00Z</dcterms:modified>
</cp:coreProperties>
</file>